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 SPECIAL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"Simion Mehedinți"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special elaborată în baza fișei –cadru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WfGDUUBEIaPOgK1lMP4TZj3XcQ==">CgMxLjA4AHIhMWlVS3JVazZnUnJMVGR5MHBFQVF3X1hXUVdKQmNYcHc3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